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AE0" w:rsidRPr="00E86AE0" w:rsidRDefault="00E86AE0" w:rsidP="00E86AE0">
      <w:pPr>
        <w:pStyle w:val="a3"/>
        <w:ind w:firstLine="0"/>
        <w:rPr>
          <w:b/>
          <w:szCs w:val="28"/>
          <w:lang w:val="ru-RU"/>
        </w:rPr>
      </w:pPr>
      <w:r w:rsidRPr="00E86AE0">
        <w:rPr>
          <w:b/>
          <w:szCs w:val="28"/>
          <w:lang w:val="ru-RU"/>
        </w:rPr>
        <w:t>РОССИЙСКАЯ ФЕДЕРАЦИЯ</w:t>
      </w:r>
    </w:p>
    <w:p w:rsidR="00E86AE0" w:rsidRPr="00E86AE0" w:rsidRDefault="00E86AE0" w:rsidP="00E86AE0">
      <w:pPr>
        <w:pStyle w:val="a3"/>
        <w:ind w:firstLine="0"/>
        <w:rPr>
          <w:b/>
          <w:szCs w:val="28"/>
          <w:lang w:val="ru-RU"/>
        </w:rPr>
      </w:pPr>
      <w:r w:rsidRPr="00E86AE0">
        <w:rPr>
          <w:b/>
          <w:szCs w:val="28"/>
          <w:lang w:val="ru-RU"/>
        </w:rPr>
        <w:t>БРЯНСКАЯ ОБЛАСТЬ</w:t>
      </w:r>
    </w:p>
    <w:p w:rsidR="00E86AE0" w:rsidRPr="00E86AE0" w:rsidRDefault="00E86AE0" w:rsidP="00E86AE0">
      <w:pPr>
        <w:pStyle w:val="a3"/>
        <w:ind w:firstLine="0"/>
        <w:rPr>
          <w:b/>
          <w:szCs w:val="28"/>
          <w:lang w:val="ru-RU"/>
        </w:rPr>
      </w:pPr>
      <w:r w:rsidRPr="00E86AE0">
        <w:rPr>
          <w:b/>
          <w:szCs w:val="28"/>
          <w:lang w:val="ru-RU"/>
        </w:rPr>
        <w:t>ПОЧЕПСКИЙ РАЙОННЫЙ СОВЕТ НАРОДНЫХ ДЕПУТАТОВ</w:t>
      </w:r>
    </w:p>
    <w:p w:rsidR="00E86AE0" w:rsidRPr="00E86AE0" w:rsidRDefault="00E86AE0" w:rsidP="00E86AE0">
      <w:pPr>
        <w:pStyle w:val="a3"/>
        <w:rPr>
          <w:b/>
          <w:szCs w:val="28"/>
          <w:lang w:val="ru-RU"/>
        </w:rPr>
      </w:pPr>
    </w:p>
    <w:p w:rsidR="00E86AE0" w:rsidRPr="00E86AE0" w:rsidRDefault="00E86AE0" w:rsidP="00E86AE0">
      <w:pPr>
        <w:pStyle w:val="a3"/>
        <w:ind w:firstLine="0"/>
        <w:rPr>
          <w:b/>
          <w:szCs w:val="28"/>
          <w:lang w:val="ru-RU"/>
        </w:rPr>
      </w:pPr>
      <w:proofErr w:type="gramStart"/>
      <w:r w:rsidRPr="00E86AE0">
        <w:rPr>
          <w:b/>
          <w:szCs w:val="28"/>
          <w:lang w:val="ru-RU"/>
        </w:rPr>
        <w:t>Р</w:t>
      </w:r>
      <w:proofErr w:type="gramEnd"/>
      <w:r w:rsidRPr="00E86AE0">
        <w:rPr>
          <w:b/>
          <w:szCs w:val="28"/>
          <w:lang w:val="ru-RU"/>
        </w:rPr>
        <w:t xml:space="preserve"> Е Ш Е Н И Е</w:t>
      </w:r>
    </w:p>
    <w:p w:rsidR="00E86AE0" w:rsidRPr="00E86AE0" w:rsidRDefault="00E86AE0" w:rsidP="00E86AE0">
      <w:pPr>
        <w:pStyle w:val="a3"/>
        <w:ind w:firstLine="0"/>
        <w:jc w:val="left"/>
        <w:rPr>
          <w:b/>
          <w:szCs w:val="28"/>
          <w:lang w:val="ru-RU"/>
        </w:rPr>
      </w:pPr>
    </w:p>
    <w:p w:rsidR="00E86AE0" w:rsidRDefault="00E86AE0" w:rsidP="00E86AE0">
      <w:pPr>
        <w:pStyle w:val="a3"/>
        <w:ind w:firstLine="0"/>
        <w:jc w:val="left"/>
        <w:rPr>
          <w:szCs w:val="28"/>
          <w:lang w:val="ru-RU"/>
        </w:rPr>
      </w:pPr>
      <w:r>
        <w:rPr>
          <w:szCs w:val="28"/>
          <w:lang w:val="ru-RU"/>
        </w:rPr>
        <w:t>От 05.10.2018 г.</w:t>
      </w:r>
      <w:r>
        <w:rPr>
          <w:szCs w:val="28"/>
          <w:lang w:val="ru-RU"/>
        </w:rPr>
        <w:t xml:space="preserve">  №</w:t>
      </w:r>
      <w:r>
        <w:rPr>
          <w:szCs w:val="28"/>
        </w:rPr>
        <w:t> </w:t>
      </w:r>
      <w:r>
        <w:rPr>
          <w:szCs w:val="28"/>
          <w:lang w:val="ru-RU"/>
        </w:rPr>
        <w:t>353</w:t>
      </w:r>
      <w:r>
        <w:rPr>
          <w:szCs w:val="28"/>
          <w:lang w:val="ru-RU"/>
        </w:rPr>
        <w:t xml:space="preserve"> </w:t>
      </w:r>
    </w:p>
    <w:p w:rsidR="00E86AE0" w:rsidRDefault="00E86AE0" w:rsidP="00E86AE0">
      <w:pPr>
        <w:pStyle w:val="a3"/>
        <w:ind w:firstLine="0"/>
        <w:jc w:val="left"/>
        <w:rPr>
          <w:b/>
          <w:szCs w:val="28"/>
          <w:lang w:val="ru-RU"/>
        </w:rPr>
      </w:pPr>
      <w:r>
        <w:rPr>
          <w:szCs w:val="28"/>
          <w:lang w:val="ru-RU"/>
        </w:rPr>
        <w:t>г. Почеп</w:t>
      </w:r>
    </w:p>
    <w:p w:rsidR="00E86AE0" w:rsidRDefault="00E86AE0" w:rsidP="00E86AE0">
      <w:pPr>
        <w:rPr>
          <w:i/>
        </w:rPr>
      </w:pP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60"/>
      </w:tblGrid>
      <w:tr w:rsidR="00E86AE0" w:rsidTr="00E86AE0">
        <w:tc>
          <w:tcPr>
            <w:tcW w:w="6660" w:type="dxa"/>
            <w:hideMark/>
          </w:tcPr>
          <w:p w:rsidR="00E86AE0" w:rsidRDefault="00E86AE0">
            <w:pPr>
              <w:ind w:right="-50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согласовании перечня муниципального имущества,</w:t>
            </w:r>
          </w:p>
          <w:p w:rsidR="00E86AE0" w:rsidRDefault="00E86AE0">
            <w:pPr>
              <w:ind w:right="-5083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находящегося</w:t>
            </w:r>
            <w:proofErr w:type="gramEnd"/>
            <w:r>
              <w:rPr>
                <w:sz w:val="28"/>
                <w:szCs w:val="28"/>
              </w:rPr>
              <w:t xml:space="preserve"> в собственности муниципального </w:t>
            </w:r>
          </w:p>
          <w:p w:rsidR="00E86AE0" w:rsidRDefault="00E86AE0">
            <w:pPr>
              <w:ind w:right="-50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«Дмитровское сельское поселение», </w:t>
            </w:r>
          </w:p>
          <w:p w:rsidR="00E86AE0" w:rsidRDefault="00E86AE0">
            <w:pPr>
              <w:ind w:right="-50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подлежащего разграничению между </w:t>
            </w:r>
            <w:proofErr w:type="gramStart"/>
            <w:r>
              <w:rPr>
                <w:sz w:val="28"/>
                <w:szCs w:val="28"/>
              </w:rPr>
              <w:t>муниципальным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E86AE0" w:rsidRDefault="00E86AE0">
            <w:pPr>
              <w:tabs>
                <w:tab w:val="left" w:pos="5622"/>
              </w:tabs>
            </w:pPr>
            <w:r>
              <w:rPr>
                <w:sz w:val="28"/>
                <w:szCs w:val="28"/>
              </w:rPr>
              <w:t>образованием «Дмитровское сельское поселение» и муниципальным образованием  «</w:t>
            </w:r>
            <w:proofErr w:type="spellStart"/>
            <w:r>
              <w:rPr>
                <w:sz w:val="28"/>
                <w:szCs w:val="28"/>
              </w:rPr>
              <w:t>Почепский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</w:tr>
    </w:tbl>
    <w:p w:rsidR="00E86AE0" w:rsidRDefault="00E86AE0" w:rsidP="00E86AE0"/>
    <w:p w:rsidR="00E86AE0" w:rsidRDefault="00E86AE0" w:rsidP="00E86AE0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Рассмотрев представленный перечень муниципального имущества Дмитровского сельского поселения, подлежащего разграничению между сельским поселением и муниципальным районом, утвержденный решением Дмитровского сельского Совета народных депутатов от 04.10.2018 № 98 «Об утверждении перечня муниципального имущества муниципального образования «Дмитровское сельское поселение», передаваемого в собственность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и руководствуясь Федеральным законом    от 06 октября 2003 года № 131-ФЗ «Об общих принципах организации местного самоуправления Российской</w:t>
      </w:r>
      <w:proofErr w:type="gramEnd"/>
      <w:r>
        <w:rPr>
          <w:sz w:val="28"/>
          <w:szCs w:val="28"/>
        </w:rPr>
        <w:t xml:space="preserve"> Федерации», Законом Брянской области от 22 июня 2015 года № 44-З «О разграничении имущества, находящегося в муниципальной собственности, между муниципальными образованиями в связи с изменением перечня вопросов местного значения сельских поселений в Брянской области», </w:t>
      </w:r>
      <w:r>
        <w:t xml:space="preserve"> </w:t>
      </w:r>
      <w:r>
        <w:rPr>
          <w:sz w:val="28"/>
          <w:szCs w:val="28"/>
        </w:rPr>
        <w:t>в соответствии с Уставом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район»,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районный Совет народных депутатов</w:t>
      </w:r>
    </w:p>
    <w:p w:rsidR="00E86AE0" w:rsidRDefault="00E86AE0" w:rsidP="00E86AE0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РЕШИЛ: </w:t>
      </w:r>
    </w:p>
    <w:p w:rsidR="00E86AE0" w:rsidRDefault="00E86AE0" w:rsidP="00E86AE0">
      <w:pPr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ab/>
      </w:r>
    </w:p>
    <w:p w:rsidR="00E86AE0" w:rsidRDefault="00E86AE0" w:rsidP="00E86AE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Согласовать прилагаемый перечень муниципального имущества муниципального образования «Дмитровское сельское поселение», предлагаемого к передаче в собственность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район».</w:t>
      </w:r>
    </w:p>
    <w:p w:rsidR="00E86AE0" w:rsidRDefault="00E86AE0" w:rsidP="00E86AE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представить в Управление имущественных отношений Брянской области документы, предусмотренные статьей 3 Закона Брянской области от 22 июня 2015 года № 44-З «О разграничении имущества, находящегося в муниципальной собственности, между муниципальными образованиями в связи с изменением перечня вопросов местного значения сельских поселений в Брянской области».</w:t>
      </w:r>
    </w:p>
    <w:p w:rsidR="00E86AE0" w:rsidRDefault="00E86AE0" w:rsidP="00E86AE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опубликовать в установленном порядке.</w:t>
      </w:r>
    </w:p>
    <w:p w:rsidR="00E86AE0" w:rsidRDefault="00E86AE0" w:rsidP="00E86AE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 настоящего решения возложить на комиссию по бюджету, налогам и правовому регулированию.</w:t>
      </w:r>
    </w:p>
    <w:p w:rsidR="00E86AE0" w:rsidRDefault="00E86AE0" w:rsidP="00E86AE0">
      <w:pPr>
        <w:jc w:val="both"/>
        <w:rPr>
          <w:sz w:val="28"/>
          <w:szCs w:val="28"/>
        </w:rPr>
      </w:pPr>
    </w:p>
    <w:p w:rsidR="00E86AE0" w:rsidRDefault="00E86AE0" w:rsidP="00E86AE0">
      <w:pPr>
        <w:rPr>
          <w:sz w:val="28"/>
          <w:szCs w:val="28"/>
        </w:rPr>
      </w:pPr>
    </w:p>
    <w:p w:rsidR="00E86AE0" w:rsidRDefault="00E86AE0" w:rsidP="00E86AE0">
      <w:pPr>
        <w:rPr>
          <w:sz w:val="28"/>
          <w:szCs w:val="28"/>
        </w:rPr>
      </w:pPr>
    </w:p>
    <w:p w:rsidR="00E86AE0" w:rsidRDefault="00E86AE0" w:rsidP="00E86AE0">
      <w:pPr>
        <w:rPr>
          <w:sz w:val="28"/>
          <w:szCs w:val="28"/>
        </w:rPr>
      </w:pPr>
      <w:bookmarkStart w:id="0" w:name="_GoBack"/>
      <w:bookmarkEnd w:id="0"/>
    </w:p>
    <w:p w:rsidR="00E86AE0" w:rsidRDefault="00E86AE0" w:rsidP="00E86AE0">
      <w:pPr>
        <w:rPr>
          <w:sz w:val="28"/>
          <w:szCs w:val="28"/>
        </w:rPr>
      </w:pPr>
    </w:p>
    <w:p w:rsidR="00E86AE0" w:rsidRDefault="00E86AE0" w:rsidP="00E86AE0">
      <w:pPr>
        <w:rPr>
          <w:sz w:val="28"/>
          <w:szCs w:val="28"/>
        </w:rPr>
      </w:pPr>
    </w:p>
    <w:p w:rsidR="00E86AE0" w:rsidRDefault="00E86AE0" w:rsidP="00E86AE0">
      <w:pPr>
        <w:rPr>
          <w:sz w:val="28"/>
          <w:szCs w:val="28"/>
        </w:rPr>
      </w:pPr>
    </w:p>
    <w:p w:rsidR="00E86AE0" w:rsidRDefault="00E86AE0" w:rsidP="00E86AE0">
      <w:r>
        <w:rPr>
          <w:sz w:val="28"/>
          <w:szCs w:val="28"/>
        </w:rPr>
        <w:t xml:space="preserve">Глава  района                                                            С.Ф. </w:t>
      </w:r>
      <w:proofErr w:type="spellStart"/>
      <w:r>
        <w:rPr>
          <w:sz w:val="28"/>
          <w:szCs w:val="28"/>
        </w:rPr>
        <w:t>Чеботкевич</w:t>
      </w:r>
      <w:proofErr w:type="spellEnd"/>
    </w:p>
    <w:p w:rsidR="00311AAB" w:rsidRDefault="00311AAB"/>
    <w:sectPr w:rsidR="00311A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AE0"/>
    <w:rsid w:val="00311AAB"/>
    <w:rsid w:val="00E8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A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86AE0"/>
    <w:pPr>
      <w:ind w:firstLine="851"/>
      <w:jc w:val="center"/>
    </w:pPr>
    <w:rPr>
      <w:rFonts w:eastAsia="Calibri"/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E86AE0"/>
    <w:rPr>
      <w:rFonts w:ascii="Times New Roman" w:eastAsia="Calibri" w:hAnsi="Times New Roman" w:cs="Times New Roman"/>
      <w:sz w:val="28"/>
      <w:szCs w:val="20"/>
      <w:lang w:val="en-US"/>
    </w:rPr>
  </w:style>
  <w:style w:type="table" w:styleId="a5">
    <w:name w:val="Table Grid"/>
    <w:basedOn w:val="a1"/>
    <w:rsid w:val="00E86AE0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A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86AE0"/>
    <w:pPr>
      <w:ind w:firstLine="851"/>
      <w:jc w:val="center"/>
    </w:pPr>
    <w:rPr>
      <w:rFonts w:eastAsia="Calibri"/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E86AE0"/>
    <w:rPr>
      <w:rFonts w:ascii="Times New Roman" w:eastAsia="Calibri" w:hAnsi="Times New Roman" w:cs="Times New Roman"/>
      <w:sz w:val="28"/>
      <w:szCs w:val="20"/>
      <w:lang w:val="en-US"/>
    </w:rPr>
  </w:style>
  <w:style w:type="table" w:styleId="a5">
    <w:name w:val="Table Grid"/>
    <w:basedOn w:val="a1"/>
    <w:rsid w:val="00E86AE0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3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</cp:revision>
  <cp:lastPrinted>2018-10-10T09:09:00Z</cp:lastPrinted>
  <dcterms:created xsi:type="dcterms:W3CDTF">2018-10-10T09:06:00Z</dcterms:created>
  <dcterms:modified xsi:type="dcterms:W3CDTF">2018-10-10T09:10:00Z</dcterms:modified>
</cp:coreProperties>
</file>